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722B" w14:textId="77777777" w:rsidR="00D26DBA" w:rsidRPr="00F613E0" w:rsidRDefault="002956A2" w:rsidP="00D26DBA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1FC54542" wp14:editId="6DFEAE72">
            <wp:simplePos x="0" y="0"/>
            <wp:positionH relativeFrom="column">
              <wp:posOffset>93980</wp:posOffset>
            </wp:positionH>
            <wp:positionV relativeFrom="paragraph">
              <wp:posOffset>5080</wp:posOffset>
            </wp:positionV>
            <wp:extent cx="741680" cy="573405"/>
            <wp:effectExtent l="0" t="0" r="0" b="0"/>
            <wp:wrapSquare wrapText="bothSides"/>
            <wp:docPr id="1" name="image1.jpeg" descr="C:\_0_PERSO\Running\Run Valserine\logo\versionFinalSai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8C559" w14:textId="77777777" w:rsidR="00D26DBA" w:rsidRPr="000C5076" w:rsidRDefault="00D26DBA" w:rsidP="00D26DBA">
      <w:pPr>
        <w:spacing w:line="620" w:lineRule="exact"/>
        <w:ind w:left="14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C5076">
        <w:rPr>
          <w:rFonts w:asciiTheme="minorHAnsi" w:hAnsiTheme="minorHAnsi" w:cstheme="minorHAnsi"/>
          <w:b/>
          <w:color w:val="E84E0E"/>
          <w:sz w:val="48"/>
          <w:szCs w:val="48"/>
        </w:rPr>
        <w:t>RÈGLEMENT INTÉRIEUR</w:t>
      </w:r>
    </w:p>
    <w:p w14:paraId="4217A61F" w14:textId="77777777" w:rsidR="00606864" w:rsidRPr="00F613E0" w:rsidRDefault="00D26DBA" w:rsidP="00F613E0">
      <w:pPr>
        <w:pStyle w:val="titre2run"/>
      </w:pPr>
      <w:r w:rsidRPr="00F613E0">
        <w:br w:type="textWrapping" w:clear="all"/>
      </w:r>
      <w:r w:rsidR="002956A2" w:rsidRPr="00F613E0">
        <w:t>ADHÉSION</w:t>
      </w:r>
    </w:p>
    <w:p w14:paraId="204CD558" w14:textId="77777777" w:rsidR="00606864" w:rsidRPr="00F613E0" w:rsidRDefault="002956A2" w:rsidP="00D26DBA">
      <w:pPr>
        <w:pStyle w:val="Corpsdetexte"/>
        <w:spacing w:before="67" w:line="256" w:lineRule="exact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F613E0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773177" wp14:editId="1DB18B5B">
                <wp:simplePos x="0" y="0"/>
                <wp:positionH relativeFrom="page">
                  <wp:posOffset>439420</wp:posOffset>
                </wp:positionH>
                <wp:positionV relativeFrom="paragraph">
                  <wp:posOffset>8255</wp:posOffset>
                </wp:positionV>
                <wp:extent cx="668528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84E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5A436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6pt,.65pt" to="56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" strokecolor="#e84e0e" strokeweight=".4pt">
                <w10:wrap anchorx="page"/>
              </v:line>
            </w:pict>
          </mc:Fallback>
        </mc:AlternateContent>
      </w:r>
      <w:r w:rsidRPr="00F613E0">
        <w:rPr>
          <w:rFonts w:asciiTheme="minorHAnsi" w:hAnsiTheme="minorHAnsi" w:cstheme="minorHAnsi"/>
          <w:color w:val="000009"/>
          <w:sz w:val="22"/>
          <w:szCs w:val="22"/>
        </w:rPr>
        <w:t>L’association propose 2 types d’adhésion correspondant aux 2 types de membre définis dans les statuts, à savoir :</w:t>
      </w:r>
    </w:p>
    <w:p w14:paraId="50354843" w14:textId="4494F8BB" w:rsidR="00606864" w:rsidRPr="00676A6E" w:rsidRDefault="002956A2" w:rsidP="00D26DBA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before="3" w:line="256" w:lineRule="exact"/>
        <w:ind w:hanging="357"/>
        <w:jc w:val="both"/>
        <w:rPr>
          <w:rFonts w:asciiTheme="minorHAnsi" w:hAnsiTheme="minorHAnsi" w:cstheme="minorHAnsi"/>
        </w:rPr>
      </w:pPr>
      <w:r w:rsidRPr="00676A6E">
        <w:rPr>
          <w:rFonts w:asciiTheme="minorHAnsi" w:hAnsiTheme="minorHAnsi" w:cstheme="minorHAnsi"/>
          <w:b/>
          <w:color w:val="000009"/>
        </w:rPr>
        <w:t xml:space="preserve">Les membres adhérents </w:t>
      </w:r>
      <w:r w:rsidRPr="00676A6E">
        <w:rPr>
          <w:rFonts w:asciiTheme="minorHAnsi" w:hAnsiTheme="minorHAnsi" w:cstheme="minorHAnsi"/>
          <w:color w:val="000009"/>
        </w:rPr>
        <w:t xml:space="preserve">: les membres adhérents ont accès </w:t>
      </w:r>
      <w:r w:rsidRPr="00676A6E">
        <w:rPr>
          <w:rFonts w:asciiTheme="minorHAnsi" w:hAnsiTheme="minorHAnsi" w:cstheme="minorHAnsi"/>
          <w:color w:val="000009"/>
          <w:spacing w:val="-2"/>
        </w:rPr>
        <w:t xml:space="preserve">aux </w:t>
      </w:r>
      <w:r w:rsidRPr="00676A6E">
        <w:rPr>
          <w:rFonts w:asciiTheme="minorHAnsi" w:hAnsiTheme="minorHAnsi" w:cstheme="minorHAnsi"/>
          <w:color w:val="000009"/>
        </w:rPr>
        <w:t>entraînements, représentent Run Valserine</w:t>
      </w:r>
      <w:r w:rsidRPr="00676A6E">
        <w:rPr>
          <w:rFonts w:asciiTheme="minorHAnsi" w:hAnsiTheme="minorHAnsi" w:cstheme="minorHAnsi"/>
          <w:color w:val="000009"/>
          <w:spacing w:val="-26"/>
        </w:rPr>
        <w:t xml:space="preserve"> </w:t>
      </w:r>
      <w:r w:rsidRPr="00676A6E">
        <w:rPr>
          <w:rFonts w:asciiTheme="minorHAnsi" w:hAnsiTheme="minorHAnsi" w:cstheme="minorHAnsi"/>
          <w:color w:val="000009"/>
        </w:rPr>
        <w:t>lors</w:t>
      </w:r>
      <w:r w:rsidR="00676A6E" w:rsidRPr="00676A6E">
        <w:rPr>
          <w:rFonts w:asciiTheme="minorHAnsi" w:hAnsiTheme="minorHAnsi" w:cstheme="minorHAnsi"/>
          <w:color w:val="000009"/>
        </w:rPr>
        <w:t xml:space="preserve"> </w:t>
      </w:r>
      <w:r w:rsidRPr="00676A6E">
        <w:rPr>
          <w:rFonts w:asciiTheme="minorHAnsi" w:hAnsiTheme="minorHAnsi" w:cstheme="minorHAnsi"/>
          <w:color w:val="000009"/>
        </w:rPr>
        <w:t>des diverses compétitions et donc contribuent à la vie de l’association,</w:t>
      </w:r>
    </w:p>
    <w:p w14:paraId="2722036A" w14:textId="77777777" w:rsidR="00606864" w:rsidRPr="00F613E0" w:rsidRDefault="002956A2" w:rsidP="00D26DBA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ind w:right="568"/>
        <w:jc w:val="both"/>
        <w:rPr>
          <w:rFonts w:asciiTheme="minorHAnsi" w:hAnsiTheme="minorHAnsi" w:cstheme="minorHAnsi"/>
        </w:rPr>
      </w:pPr>
      <w:r w:rsidRPr="00F613E0">
        <w:rPr>
          <w:rFonts w:asciiTheme="minorHAnsi" w:hAnsiTheme="minorHAnsi" w:cstheme="minorHAnsi"/>
          <w:b/>
          <w:color w:val="000009"/>
        </w:rPr>
        <w:t xml:space="preserve">Les membres actifs </w:t>
      </w:r>
      <w:r w:rsidRPr="00F613E0">
        <w:rPr>
          <w:rFonts w:asciiTheme="minorHAnsi" w:hAnsiTheme="minorHAnsi" w:cstheme="minorHAnsi"/>
          <w:color w:val="000009"/>
        </w:rPr>
        <w:t xml:space="preserve">: </w:t>
      </w:r>
      <w:r w:rsidRPr="00F613E0">
        <w:rPr>
          <w:rFonts w:asciiTheme="minorHAnsi" w:hAnsiTheme="minorHAnsi" w:cstheme="minorHAnsi"/>
          <w:color w:val="000009"/>
          <w:spacing w:val="-3"/>
        </w:rPr>
        <w:t xml:space="preserve">les </w:t>
      </w:r>
      <w:r w:rsidRPr="00F613E0">
        <w:rPr>
          <w:rFonts w:asciiTheme="minorHAnsi" w:hAnsiTheme="minorHAnsi" w:cstheme="minorHAnsi"/>
          <w:color w:val="000009"/>
        </w:rPr>
        <w:t xml:space="preserve">membres actifs participent à la gestion de l’association, soutiennent </w:t>
      </w:r>
      <w:r w:rsidRPr="00F613E0">
        <w:rPr>
          <w:rFonts w:asciiTheme="minorHAnsi" w:hAnsiTheme="minorHAnsi" w:cstheme="minorHAnsi"/>
          <w:color w:val="000009"/>
          <w:spacing w:val="-3"/>
        </w:rPr>
        <w:t xml:space="preserve">les </w:t>
      </w:r>
      <w:r w:rsidRPr="00F613E0">
        <w:rPr>
          <w:rFonts w:asciiTheme="minorHAnsi" w:hAnsiTheme="minorHAnsi" w:cstheme="minorHAnsi"/>
          <w:color w:val="000009"/>
        </w:rPr>
        <w:t>activités de l’association.</w:t>
      </w:r>
    </w:p>
    <w:p w14:paraId="5EE9C183" w14:textId="77777777" w:rsidR="00606864" w:rsidRPr="00F613E0" w:rsidRDefault="002956A2" w:rsidP="00F613E0">
      <w:pPr>
        <w:pStyle w:val="titre2run"/>
      </w:pPr>
      <w:r w:rsidRPr="00F613E0">
        <w:rPr>
          <w:rStyle w:val="titre2runCar"/>
        </w:rPr>
        <w:t>Condition</w:t>
      </w:r>
      <w:r w:rsidR="00D26DBA" w:rsidRPr="00F613E0">
        <w:rPr>
          <w:rStyle w:val="titre2runCar"/>
        </w:rPr>
        <w:t>s</w:t>
      </w:r>
      <w:r w:rsidRPr="00F613E0">
        <w:t xml:space="preserve"> d’adhésion</w:t>
      </w:r>
    </w:p>
    <w:p w14:paraId="48B1ADC9" w14:textId="77777777" w:rsidR="00606864" w:rsidRPr="00F613E0" w:rsidRDefault="002956A2" w:rsidP="00D26DBA">
      <w:pPr>
        <w:pStyle w:val="Corpsdetexte"/>
        <w:spacing w:before="40" w:line="25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Le(a) candidat(e) à l’adhésion doit :</w:t>
      </w:r>
    </w:p>
    <w:p w14:paraId="6364C0C6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Avoir une pratique régulière de la course à pied (sauf pour les membres actifs),</w:t>
      </w:r>
    </w:p>
    <w:p w14:paraId="2B445415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S’il(elle) est mineur(e), avoir un parent adhérent à l’association</w:t>
      </w:r>
    </w:p>
    <w:p w14:paraId="775A6F89" w14:textId="77777777" w:rsidR="00606864" w:rsidRPr="00F613E0" w:rsidRDefault="002956A2" w:rsidP="00F613E0">
      <w:pPr>
        <w:pStyle w:val="titre2run"/>
      </w:pPr>
      <w:r w:rsidRPr="00F613E0">
        <w:t>Dossier</w:t>
      </w:r>
    </w:p>
    <w:p w14:paraId="6375C6AA" w14:textId="77777777" w:rsidR="00606864" w:rsidRPr="00F613E0" w:rsidRDefault="002956A2" w:rsidP="00D26DBA">
      <w:pPr>
        <w:pStyle w:val="Corpsdetexte"/>
        <w:spacing w:before="37"/>
        <w:ind w:left="135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Le dossier comprend :</w:t>
      </w:r>
    </w:p>
    <w:p w14:paraId="38BBC6B7" w14:textId="1FA09881" w:rsidR="00883DBE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Le bulletin de demande d’adhésion dûment rempli</w:t>
      </w:r>
      <w:r w:rsidR="00883DBE">
        <w:rPr>
          <w:rFonts w:asciiTheme="minorHAnsi" w:hAnsiTheme="minorHAnsi" w:cstheme="minorHAnsi"/>
          <w:color w:val="000009"/>
        </w:rPr>
        <w:t>.</w:t>
      </w:r>
    </w:p>
    <w:p w14:paraId="3853572D" w14:textId="4E5D1FED" w:rsidR="00606864" w:rsidRPr="00F613E0" w:rsidRDefault="00883DBE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L</w:t>
      </w:r>
      <w:r w:rsidR="002956A2" w:rsidRPr="00F613E0">
        <w:rPr>
          <w:rFonts w:asciiTheme="minorHAnsi" w:hAnsiTheme="minorHAnsi" w:cstheme="minorHAnsi"/>
          <w:color w:val="000009"/>
        </w:rPr>
        <w:t xml:space="preserve">a clause d'aptitudes médicales à la pratique de la course à </w:t>
      </w:r>
      <w:r w:rsidR="00CE05A5" w:rsidRPr="00F613E0">
        <w:rPr>
          <w:rFonts w:asciiTheme="minorHAnsi" w:hAnsiTheme="minorHAnsi" w:cstheme="minorHAnsi"/>
          <w:color w:val="000009"/>
        </w:rPr>
        <w:t>pied</w:t>
      </w:r>
      <w:r w:rsidR="00CE05A5">
        <w:rPr>
          <w:rFonts w:asciiTheme="minorHAnsi" w:hAnsiTheme="minorHAnsi" w:cstheme="minorHAnsi"/>
          <w:color w:val="000009"/>
        </w:rPr>
        <w:t>.</w:t>
      </w:r>
    </w:p>
    <w:p w14:paraId="70443701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Le règlement de la cotisation</w:t>
      </w:r>
    </w:p>
    <w:p w14:paraId="03FF2385" w14:textId="77777777" w:rsidR="00606864" w:rsidRPr="00F613E0" w:rsidRDefault="002956A2" w:rsidP="00F613E0">
      <w:pPr>
        <w:pStyle w:val="titre2run"/>
      </w:pPr>
      <w:r w:rsidRPr="00F613E0">
        <w:t>Cotisation</w:t>
      </w:r>
    </w:p>
    <w:p w14:paraId="6E02460F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La cotisation est fixée à 35€ pour les membres adhérents, à 15€ pour les membres actifs</w:t>
      </w:r>
    </w:p>
    <w:p w14:paraId="684695BF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Règlement par chèque (ordre « Run Valserine »), espèces ou virement.</w:t>
      </w:r>
    </w:p>
    <w:p w14:paraId="76EBBA97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IBAN: FR76 1780 6006 2004 1220 5104 390 (préciser « Adhésion NOM Prénom »)</w:t>
      </w:r>
    </w:p>
    <w:p w14:paraId="4C623CDF" w14:textId="77777777" w:rsidR="00606864" w:rsidRPr="00F613E0" w:rsidRDefault="002956A2" w:rsidP="00F613E0">
      <w:pPr>
        <w:pStyle w:val="titre2run"/>
      </w:pPr>
      <w:r w:rsidRPr="00F613E0">
        <w:t>ENTRAÎNEMENTS</w:t>
      </w:r>
    </w:p>
    <w:p w14:paraId="6FC62754" w14:textId="77777777" w:rsidR="00606864" w:rsidRPr="00F613E0" w:rsidRDefault="002956A2" w:rsidP="00D26DBA">
      <w:pPr>
        <w:pStyle w:val="Corpsdetexte"/>
        <w:spacing w:before="107"/>
        <w:ind w:right="375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BF5D4" wp14:editId="7A52A2B3">
                <wp:simplePos x="0" y="0"/>
                <wp:positionH relativeFrom="page">
                  <wp:posOffset>439420</wp:posOffset>
                </wp:positionH>
                <wp:positionV relativeFrom="paragraph">
                  <wp:posOffset>8890</wp:posOffset>
                </wp:positionV>
                <wp:extent cx="668528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84E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CD90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6pt,.7pt" to="56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" strokecolor="#e84e0e" strokeweight=".4pt">
                <w10:wrap anchorx="page"/>
              </v:line>
            </w:pict>
          </mc:Fallback>
        </mc:AlternateContent>
      </w:r>
      <w:r w:rsidRPr="00F613E0">
        <w:rPr>
          <w:rFonts w:asciiTheme="minorHAnsi" w:hAnsiTheme="minorHAnsi" w:cstheme="minorHAnsi"/>
          <w:color w:val="000009"/>
          <w:sz w:val="22"/>
          <w:szCs w:val="22"/>
        </w:rPr>
        <w:t>Les entraînements se font toujours en extérieur. Les membres adhérents ont accès aux entraînements, ils sont libres de participer à autant d’entraînements qu’ils le désirent.</w:t>
      </w:r>
    </w:p>
    <w:p w14:paraId="1FDFA612" w14:textId="77777777" w:rsidR="00606864" w:rsidRPr="000C5076" w:rsidRDefault="002956A2" w:rsidP="000C5076">
      <w:pPr>
        <w:pStyle w:val="titre2run"/>
      </w:pPr>
      <w:r w:rsidRPr="000C5076">
        <w:t>Lieu</w:t>
      </w:r>
    </w:p>
    <w:p w14:paraId="61F2D163" w14:textId="77777777" w:rsidR="00606864" w:rsidRPr="00F613E0" w:rsidRDefault="002956A2" w:rsidP="00D26DBA">
      <w:pPr>
        <w:pStyle w:val="Corpsdetexte"/>
        <w:spacing w:before="41"/>
        <w:ind w:right="375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Tous les entraînements sont en extérieur, le lieu de rendez-vous est la salle des Sports de Châtillon (derrière la salle des Fêtes). L’association dispose des vestiaires de la salle des Sports.</w:t>
      </w:r>
    </w:p>
    <w:p w14:paraId="3B579C6E" w14:textId="77777777" w:rsidR="00606864" w:rsidRPr="000C5076" w:rsidRDefault="002956A2" w:rsidP="000C5076">
      <w:pPr>
        <w:pStyle w:val="titre2run"/>
      </w:pPr>
      <w:r w:rsidRPr="000C5076">
        <w:t>Horaires</w:t>
      </w:r>
    </w:p>
    <w:p w14:paraId="2B18FD28" w14:textId="77777777" w:rsidR="00606864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Les lundis et mercredis, rendez-vous à 18h40 pour un départ à 18h45 et pour une durée d'environ 1h15.</w:t>
      </w:r>
    </w:p>
    <w:p w14:paraId="64F5C691" w14:textId="5676EFB6" w:rsidR="00676A6E" w:rsidRPr="00F613E0" w:rsidRDefault="00676A6E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Entraînement sur la piste de la plaine des sports d’Arlod les mardis et Jeudis à 18h45.</w:t>
      </w:r>
    </w:p>
    <w:p w14:paraId="78B4AF29" w14:textId="5F8EE6C5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Des entraînements peuvent être organisés les vendredis en soirée et proposés par tous les membres de l'association.</w:t>
      </w:r>
    </w:p>
    <w:p w14:paraId="46B0AA9C" w14:textId="79B40AD2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 xml:space="preserve">Des sorties peuvent aussi être organisées le week-end ou les jours fériés, l’information circule via </w:t>
      </w:r>
      <w:r w:rsidR="00676A6E">
        <w:rPr>
          <w:rFonts w:asciiTheme="minorHAnsi" w:hAnsiTheme="minorHAnsi" w:cstheme="minorHAnsi"/>
          <w:color w:val="000009"/>
        </w:rPr>
        <w:t>whatsapp</w:t>
      </w:r>
      <w:r w:rsidRPr="00F613E0">
        <w:rPr>
          <w:rFonts w:asciiTheme="minorHAnsi" w:hAnsiTheme="minorHAnsi" w:cstheme="minorHAnsi"/>
          <w:color w:val="000009"/>
        </w:rPr>
        <w:t>, le site ou autre réseau social dédié.</w:t>
      </w:r>
    </w:p>
    <w:p w14:paraId="028E001D" w14:textId="77777777" w:rsidR="00606864" w:rsidRPr="000C5076" w:rsidRDefault="002956A2" w:rsidP="000C5076">
      <w:pPr>
        <w:pStyle w:val="titre2run"/>
      </w:pPr>
      <w:r w:rsidRPr="000C5076">
        <w:t>Matériel</w:t>
      </w:r>
    </w:p>
    <w:p w14:paraId="1CA6F90E" w14:textId="77777777" w:rsidR="00606864" w:rsidRPr="00F613E0" w:rsidRDefault="002956A2" w:rsidP="00D26DBA">
      <w:pPr>
        <w:pStyle w:val="Corpsdetexte"/>
        <w:spacing w:before="37" w:line="22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Le matériel minimum requis est :</w:t>
      </w:r>
    </w:p>
    <w:p w14:paraId="4CAD617C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Une paire de chaussures adaptée à la pratique de la course à pied,</w:t>
      </w:r>
    </w:p>
    <w:p w14:paraId="3281A2E5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De l’eau,</w:t>
      </w:r>
    </w:p>
    <w:p w14:paraId="325304A8" w14:textId="77777777" w:rsidR="00606864" w:rsidRPr="00F613E0" w:rsidRDefault="002956A2" w:rsidP="00F613E0">
      <w:pPr>
        <w:pStyle w:val="Paragraphedeliste"/>
        <w:numPr>
          <w:ilvl w:val="0"/>
          <w:numId w:val="3"/>
        </w:numPr>
        <w:tabs>
          <w:tab w:val="left" w:pos="852"/>
          <w:tab w:val="left" w:pos="853"/>
        </w:tabs>
        <w:spacing w:line="277" w:lineRule="exact"/>
        <w:ind w:hanging="357"/>
        <w:jc w:val="both"/>
        <w:rPr>
          <w:rFonts w:asciiTheme="minorHAnsi" w:hAnsiTheme="minorHAnsi" w:cstheme="minorHAnsi"/>
          <w:color w:val="000009"/>
        </w:rPr>
      </w:pPr>
      <w:r w:rsidRPr="00F613E0">
        <w:rPr>
          <w:rFonts w:asciiTheme="minorHAnsi" w:hAnsiTheme="minorHAnsi" w:cstheme="minorHAnsi"/>
          <w:color w:val="000009"/>
        </w:rPr>
        <w:t>Un gilet jaune ou équivalent et une lampe frontale pour les sorties nocturnes ou à visibilité réduite</w:t>
      </w:r>
    </w:p>
    <w:p w14:paraId="35E6763A" w14:textId="77777777" w:rsidR="00606864" w:rsidRPr="000C5076" w:rsidRDefault="002956A2" w:rsidP="000C5076">
      <w:pPr>
        <w:pStyle w:val="titre2run"/>
      </w:pPr>
      <w:r w:rsidRPr="000C507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38A151" wp14:editId="4A9176AB">
                <wp:simplePos x="0" y="0"/>
                <wp:positionH relativeFrom="page">
                  <wp:posOffset>439420</wp:posOffset>
                </wp:positionH>
                <wp:positionV relativeFrom="paragraph">
                  <wp:posOffset>312420</wp:posOffset>
                </wp:positionV>
                <wp:extent cx="66852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84E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2AE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6pt,24.6pt" to="56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" strokecolor="#e84e0e" strokeweight=".4pt">
                <w10:wrap anchorx="page"/>
              </v:line>
            </w:pict>
          </mc:Fallback>
        </mc:AlternateContent>
      </w:r>
      <w:r w:rsidRPr="000C5076">
        <w:t>ASSURANCE</w:t>
      </w:r>
    </w:p>
    <w:p w14:paraId="655256B3" w14:textId="77777777" w:rsidR="00606864" w:rsidRPr="00F613E0" w:rsidRDefault="002956A2" w:rsidP="00D26DBA">
      <w:pPr>
        <w:pStyle w:val="Corpsdetexte"/>
        <w:spacing w:before="71" w:line="25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Pour information, l’association a souscrit à une assurance couvrant les adhérents avec les garanties</w:t>
      </w:r>
    </w:p>
    <w:p w14:paraId="22D503BF" w14:textId="77777777" w:rsidR="00606864" w:rsidRPr="00F613E0" w:rsidRDefault="002956A2" w:rsidP="00D26DBA">
      <w:pPr>
        <w:pStyle w:val="Corpsdetexte"/>
        <w:ind w:right="538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"Responsabilité Civile-Défense", "Indemnisation des Dommages Corporels", "Dommages aux Biens des participants", "Recours-Protection juridique" et "Assistance". Le détail est disponible sur simple demande.</w:t>
      </w:r>
    </w:p>
    <w:p w14:paraId="60FD6D62" w14:textId="77777777" w:rsidR="00606864" w:rsidRPr="00F613E0" w:rsidRDefault="002956A2" w:rsidP="000C5076">
      <w:pPr>
        <w:pStyle w:val="titre2run"/>
      </w:pPr>
      <w:r w:rsidRPr="00F613E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25A95" wp14:editId="28D9E584">
                <wp:simplePos x="0" y="0"/>
                <wp:positionH relativeFrom="page">
                  <wp:posOffset>439420</wp:posOffset>
                </wp:positionH>
                <wp:positionV relativeFrom="paragraph">
                  <wp:posOffset>294640</wp:posOffset>
                </wp:positionV>
                <wp:extent cx="66852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84E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D3912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6pt,23.2pt" to="56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" strokecolor="#e84e0e" strokeweight=".4pt">
                <w10:wrap anchorx="page"/>
              </v:line>
            </w:pict>
          </mc:Fallback>
        </mc:AlternateContent>
      </w:r>
      <w:r w:rsidRPr="00F613E0">
        <w:t>TRAIL DE LA MICHAILLE</w:t>
      </w:r>
    </w:p>
    <w:p w14:paraId="755A2EE0" w14:textId="77777777" w:rsidR="00606864" w:rsidRPr="00F613E0" w:rsidRDefault="002956A2" w:rsidP="000C5076">
      <w:pPr>
        <w:pStyle w:val="Corpsdetexte"/>
        <w:spacing w:before="67"/>
        <w:jc w:val="both"/>
        <w:rPr>
          <w:rFonts w:asciiTheme="minorHAnsi" w:hAnsiTheme="minorHAnsi" w:cstheme="minorHAnsi"/>
          <w:sz w:val="22"/>
          <w:szCs w:val="22"/>
        </w:rPr>
      </w:pPr>
      <w:r w:rsidRPr="00F613E0">
        <w:rPr>
          <w:rFonts w:asciiTheme="minorHAnsi" w:hAnsiTheme="minorHAnsi" w:cstheme="minorHAnsi"/>
          <w:color w:val="000009"/>
          <w:sz w:val="22"/>
          <w:szCs w:val="22"/>
        </w:rPr>
        <w:t>Run Valserine organise annuellement le Trail de la Michaille et sollicite activement les membres de l’association en tant</w:t>
      </w:r>
      <w:r w:rsidR="000C5076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F613E0">
        <w:rPr>
          <w:rFonts w:asciiTheme="minorHAnsi" w:hAnsiTheme="minorHAnsi" w:cstheme="minorHAnsi"/>
          <w:color w:val="000009"/>
          <w:sz w:val="22"/>
          <w:szCs w:val="22"/>
        </w:rPr>
        <w:t>que bénévoles. Sa réussite et tous ses bénéfices permettent le bon fonctionnement de l’association.</w:t>
      </w:r>
    </w:p>
    <w:sectPr w:rsidR="00606864" w:rsidRPr="00F613E0">
      <w:type w:val="continuous"/>
      <w:pgSz w:w="11910" w:h="16840"/>
      <w:pgMar w:top="72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359"/>
    <w:multiLevelType w:val="hybridMultilevel"/>
    <w:tmpl w:val="D846B722"/>
    <w:lvl w:ilvl="0" w:tplc="07C4656E">
      <w:numFmt w:val="bullet"/>
      <w:lvlText w:val=""/>
      <w:lvlJc w:val="left"/>
      <w:pPr>
        <w:ind w:left="622" w:hanging="283"/>
      </w:pPr>
      <w:rPr>
        <w:rFonts w:ascii="Symbol" w:eastAsia="Symbol" w:hAnsi="Symbol" w:cs="Symbol" w:hint="default"/>
        <w:color w:val="000009"/>
        <w:w w:val="100"/>
        <w:sz w:val="21"/>
        <w:szCs w:val="21"/>
        <w:lang w:val="fr-CH" w:eastAsia="fr-CH" w:bidi="fr-CH"/>
      </w:rPr>
    </w:lvl>
    <w:lvl w:ilvl="1" w:tplc="8AE4BB56">
      <w:numFmt w:val="bullet"/>
      <w:lvlText w:val="•"/>
      <w:lvlJc w:val="left"/>
      <w:pPr>
        <w:ind w:left="1620" w:hanging="283"/>
      </w:pPr>
      <w:rPr>
        <w:rFonts w:hint="default"/>
        <w:lang w:val="fr-CH" w:eastAsia="fr-CH" w:bidi="fr-CH"/>
      </w:rPr>
    </w:lvl>
    <w:lvl w:ilvl="2" w:tplc="52BEA94C">
      <w:numFmt w:val="bullet"/>
      <w:lvlText w:val="•"/>
      <w:lvlJc w:val="left"/>
      <w:pPr>
        <w:ind w:left="2621" w:hanging="283"/>
      </w:pPr>
      <w:rPr>
        <w:rFonts w:hint="default"/>
        <w:lang w:val="fr-CH" w:eastAsia="fr-CH" w:bidi="fr-CH"/>
      </w:rPr>
    </w:lvl>
    <w:lvl w:ilvl="3" w:tplc="6840D898">
      <w:numFmt w:val="bullet"/>
      <w:lvlText w:val="•"/>
      <w:lvlJc w:val="left"/>
      <w:pPr>
        <w:ind w:left="3622" w:hanging="283"/>
      </w:pPr>
      <w:rPr>
        <w:rFonts w:hint="default"/>
        <w:lang w:val="fr-CH" w:eastAsia="fr-CH" w:bidi="fr-CH"/>
      </w:rPr>
    </w:lvl>
    <w:lvl w:ilvl="4" w:tplc="B8C86CAC">
      <w:numFmt w:val="bullet"/>
      <w:lvlText w:val="•"/>
      <w:lvlJc w:val="left"/>
      <w:pPr>
        <w:ind w:left="4623" w:hanging="283"/>
      </w:pPr>
      <w:rPr>
        <w:rFonts w:hint="default"/>
        <w:lang w:val="fr-CH" w:eastAsia="fr-CH" w:bidi="fr-CH"/>
      </w:rPr>
    </w:lvl>
    <w:lvl w:ilvl="5" w:tplc="A0381468">
      <w:numFmt w:val="bullet"/>
      <w:lvlText w:val="•"/>
      <w:lvlJc w:val="left"/>
      <w:pPr>
        <w:ind w:left="5624" w:hanging="283"/>
      </w:pPr>
      <w:rPr>
        <w:rFonts w:hint="default"/>
        <w:lang w:val="fr-CH" w:eastAsia="fr-CH" w:bidi="fr-CH"/>
      </w:rPr>
    </w:lvl>
    <w:lvl w:ilvl="6" w:tplc="2D8472AE">
      <w:numFmt w:val="bullet"/>
      <w:lvlText w:val="•"/>
      <w:lvlJc w:val="left"/>
      <w:pPr>
        <w:ind w:left="6624" w:hanging="283"/>
      </w:pPr>
      <w:rPr>
        <w:rFonts w:hint="default"/>
        <w:lang w:val="fr-CH" w:eastAsia="fr-CH" w:bidi="fr-CH"/>
      </w:rPr>
    </w:lvl>
    <w:lvl w:ilvl="7" w:tplc="0CC662EC">
      <w:numFmt w:val="bullet"/>
      <w:lvlText w:val="•"/>
      <w:lvlJc w:val="left"/>
      <w:pPr>
        <w:ind w:left="7625" w:hanging="283"/>
      </w:pPr>
      <w:rPr>
        <w:rFonts w:hint="default"/>
        <w:lang w:val="fr-CH" w:eastAsia="fr-CH" w:bidi="fr-CH"/>
      </w:rPr>
    </w:lvl>
    <w:lvl w:ilvl="8" w:tplc="7D4689EC">
      <w:numFmt w:val="bullet"/>
      <w:lvlText w:val="•"/>
      <w:lvlJc w:val="left"/>
      <w:pPr>
        <w:ind w:left="8626" w:hanging="283"/>
      </w:pPr>
      <w:rPr>
        <w:rFonts w:hint="default"/>
        <w:lang w:val="fr-CH" w:eastAsia="fr-CH" w:bidi="fr-CH"/>
      </w:rPr>
    </w:lvl>
  </w:abstractNum>
  <w:abstractNum w:abstractNumId="1" w15:restartNumberingAfterBreak="0">
    <w:nsid w:val="1201637D"/>
    <w:multiLevelType w:val="hybridMultilevel"/>
    <w:tmpl w:val="DCB48AA4"/>
    <w:lvl w:ilvl="0" w:tplc="3702A8A0">
      <w:numFmt w:val="bullet"/>
      <w:lvlText w:val=""/>
      <w:lvlJc w:val="left"/>
      <w:pPr>
        <w:ind w:left="505" w:hanging="356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fr-CH" w:eastAsia="fr-CH" w:bidi="fr-CH"/>
      </w:rPr>
    </w:lvl>
    <w:lvl w:ilvl="1" w:tplc="8CDC49D2">
      <w:numFmt w:val="bullet"/>
      <w:lvlText w:val="•"/>
      <w:lvlJc w:val="left"/>
      <w:pPr>
        <w:ind w:left="1512" w:hanging="356"/>
      </w:pPr>
      <w:rPr>
        <w:rFonts w:hint="default"/>
        <w:lang w:val="fr-CH" w:eastAsia="fr-CH" w:bidi="fr-CH"/>
      </w:rPr>
    </w:lvl>
    <w:lvl w:ilvl="2" w:tplc="6AA81FF6">
      <w:numFmt w:val="bullet"/>
      <w:lvlText w:val="•"/>
      <w:lvlJc w:val="left"/>
      <w:pPr>
        <w:ind w:left="2525" w:hanging="356"/>
      </w:pPr>
      <w:rPr>
        <w:rFonts w:hint="default"/>
        <w:lang w:val="fr-CH" w:eastAsia="fr-CH" w:bidi="fr-CH"/>
      </w:rPr>
    </w:lvl>
    <w:lvl w:ilvl="3" w:tplc="846249B8">
      <w:numFmt w:val="bullet"/>
      <w:lvlText w:val="•"/>
      <w:lvlJc w:val="left"/>
      <w:pPr>
        <w:ind w:left="3538" w:hanging="356"/>
      </w:pPr>
      <w:rPr>
        <w:rFonts w:hint="default"/>
        <w:lang w:val="fr-CH" w:eastAsia="fr-CH" w:bidi="fr-CH"/>
      </w:rPr>
    </w:lvl>
    <w:lvl w:ilvl="4" w:tplc="A7948D7E">
      <w:numFmt w:val="bullet"/>
      <w:lvlText w:val="•"/>
      <w:lvlJc w:val="left"/>
      <w:pPr>
        <w:ind w:left="4551" w:hanging="356"/>
      </w:pPr>
      <w:rPr>
        <w:rFonts w:hint="default"/>
        <w:lang w:val="fr-CH" w:eastAsia="fr-CH" w:bidi="fr-CH"/>
      </w:rPr>
    </w:lvl>
    <w:lvl w:ilvl="5" w:tplc="9774D0AE">
      <w:numFmt w:val="bullet"/>
      <w:lvlText w:val="•"/>
      <w:lvlJc w:val="left"/>
      <w:pPr>
        <w:ind w:left="5564" w:hanging="356"/>
      </w:pPr>
      <w:rPr>
        <w:rFonts w:hint="default"/>
        <w:lang w:val="fr-CH" w:eastAsia="fr-CH" w:bidi="fr-CH"/>
      </w:rPr>
    </w:lvl>
    <w:lvl w:ilvl="6" w:tplc="2F2C1322">
      <w:numFmt w:val="bullet"/>
      <w:lvlText w:val="•"/>
      <w:lvlJc w:val="left"/>
      <w:pPr>
        <w:ind w:left="6576" w:hanging="356"/>
      </w:pPr>
      <w:rPr>
        <w:rFonts w:hint="default"/>
        <w:lang w:val="fr-CH" w:eastAsia="fr-CH" w:bidi="fr-CH"/>
      </w:rPr>
    </w:lvl>
    <w:lvl w:ilvl="7" w:tplc="72B4F07A">
      <w:numFmt w:val="bullet"/>
      <w:lvlText w:val="•"/>
      <w:lvlJc w:val="left"/>
      <w:pPr>
        <w:ind w:left="7589" w:hanging="356"/>
      </w:pPr>
      <w:rPr>
        <w:rFonts w:hint="default"/>
        <w:lang w:val="fr-CH" w:eastAsia="fr-CH" w:bidi="fr-CH"/>
      </w:rPr>
    </w:lvl>
    <w:lvl w:ilvl="8" w:tplc="2960C9EC">
      <w:numFmt w:val="bullet"/>
      <w:lvlText w:val="•"/>
      <w:lvlJc w:val="left"/>
      <w:pPr>
        <w:ind w:left="8602" w:hanging="356"/>
      </w:pPr>
      <w:rPr>
        <w:rFonts w:hint="default"/>
        <w:lang w:val="fr-CH" w:eastAsia="fr-CH" w:bidi="fr-CH"/>
      </w:rPr>
    </w:lvl>
  </w:abstractNum>
  <w:abstractNum w:abstractNumId="2" w15:restartNumberingAfterBreak="0">
    <w:nsid w:val="43B06C0C"/>
    <w:multiLevelType w:val="hybridMultilevel"/>
    <w:tmpl w:val="D1C4FEC2"/>
    <w:lvl w:ilvl="0" w:tplc="1D628554">
      <w:numFmt w:val="bullet"/>
      <w:lvlText w:val=""/>
      <w:lvlJc w:val="left"/>
      <w:pPr>
        <w:ind w:left="852" w:hanging="356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fr-CH" w:eastAsia="fr-CH" w:bidi="fr-CH"/>
      </w:rPr>
    </w:lvl>
    <w:lvl w:ilvl="1" w:tplc="7E5AE85C">
      <w:numFmt w:val="bullet"/>
      <w:lvlText w:val="•"/>
      <w:lvlJc w:val="left"/>
      <w:pPr>
        <w:ind w:left="1836" w:hanging="356"/>
      </w:pPr>
      <w:rPr>
        <w:rFonts w:hint="default"/>
        <w:lang w:val="fr-CH" w:eastAsia="fr-CH" w:bidi="fr-CH"/>
      </w:rPr>
    </w:lvl>
    <w:lvl w:ilvl="2" w:tplc="90B865E6">
      <w:numFmt w:val="bullet"/>
      <w:lvlText w:val="•"/>
      <w:lvlJc w:val="left"/>
      <w:pPr>
        <w:ind w:left="2813" w:hanging="356"/>
      </w:pPr>
      <w:rPr>
        <w:rFonts w:hint="default"/>
        <w:lang w:val="fr-CH" w:eastAsia="fr-CH" w:bidi="fr-CH"/>
      </w:rPr>
    </w:lvl>
    <w:lvl w:ilvl="3" w:tplc="A434E146">
      <w:numFmt w:val="bullet"/>
      <w:lvlText w:val="•"/>
      <w:lvlJc w:val="left"/>
      <w:pPr>
        <w:ind w:left="3790" w:hanging="356"/>
      </w:pPr>
      <w:rPr>
        <w:rFonts w:hint="default"/>
        <w:lang w:val="fr-CH" w:eastAsia="fr-CH" w:bidi="fr-CH"/>
      </w:rPr>
    </w:lvl>
    <w:lvl w:ilvl="4" w:tplc="F3D27ECC">
      <w:numFmt w:val="bullet"/>
      <w:lvlText w:val="•"/>
      <w:lvlJc w:val="left"/>
      <w:pPr>
        <w:ind w:left="4767" w:hanging="356"/>
      </w:pPr>
      <w:rPr>
        <w:rFonts w:hint="default"/>
        <w:lang w:val="fr-CH" w:eastAsia="fr-CH" w:bidi="fr-CH"/>
      </w:rPr>
    </w:lvl>
    <w:lvl w:ilvl="5" w:tplc="B80E8FFE">
      <w:numFmt w:val="bullet"/>
      <w:lvlText w:val="•"/>
      <w:lvlJc w:val="left"/>
      <w:pPr>
        <w:ind w:left="5744" w:hanging="356"/>
      </w:pPr>
      <w:rPr>
        <w:rFonts w:hint="default"/>
        <w:lang w:val="fr-CH" w:eastAsia="fr-CH" w:bidi="fr-CH"/>
      </w:rPr>
    </w:lvl>
    <w:lvl w:ilvl="6" w:tplc="789C5BE4">
      <w:numFmt w:val="bullet"/>
      <w:lvlText w:val="•"/>
      <w:lvlJc w:val="left"/>
      <w:pPr>
        <w:ind w:left="6720" w:hanging="356"/>
      </w:pPr>
      <w:rPr>
        <w:rFonts w:hint="default"/>
        <w:lang w:val="fr-CH" w:eastAsia="fr-CH" w:bidi="fr-CH"/>
      </w:rPr>
    </w:lvl>
    <w:lvl w:ilvl="7" w:tplc="C784B408">
      <w:numFmt w:val="bullet"/>
      <w:lvlText w:val="•"/>
      <w:lvlJc w:val="left"/>
      <w:pPr>
        <w:ind w:left="7697" w:hanging="356"/>
      </w:pPr>
      <w:rPr>
        <w:rFonts w:hint="default"/>
        <w:lang w:val="fr-CH" w:eastAsia="fr-CH" w:bidi="fr-CH"/>
      </w:rPr>
    </w:lvl>
    <w:lvl w:ilvl="8" w:tplc="45AA0B40">
      <w:numFmt w:val="bullet"/>
      <w:lvlText w:val="•"/>
      <w:lvlJc w:val="left"/>
      <w:pPr>
        <w:ind w:left="8674" w:hanging="356"/>
      </w:pPr>
      <w:rPr>
        <w:rFonts w:hint="default"/>
        <w:lang w:val="fr-CH" w:eastAsia="fr-CH" w:bidi="fr-CH"/>
      </w:rPr>
    </w:lvl>
  </w:abstractNum>
  <w:num w:numId="1" w16cid:durableId="569971925">
    <w:abstractNumId w:val="1"/>
  </w:num>
  <w:num w:numId="2" w16cid:durableId="692805239">
    <w:abstractNumId w:val="0"/>
  </w:num>
  <w:num w:numId="3" w16cid:durableId="97426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64"/>
    <w:rsid w:val="000C5076"/>
    <w:rsid w:val="001B69CE"/>
    <w:rsid w:val="002956A2"/>
    <w:rsid w:val="00606864"/>
    <w:rsid w:val="00676A6E"/>
    <w:rsid w:val="00883DBE"/>
    <w:rsid w:val="0097134F"/>
    <w:rsid w:val="00C0466E"/>
    <w:rsid w:val="00CE05A5"/>
    <w:rsid w:val="00D26DBA"/>
    <w:rsid w:val="00F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1A81"/>
  <w15:docId w15:val="{A6F963DD-E4AA-424B-AE4E-B67033C8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CH" w:eastAsia="fr-CH" w:bidi="fr-CH"/>
    </w:rPr>
  </w:style>
  <w:style w:type="paragraph" w:styleId="Titre1">
    <w:name w:val="heading 1"/>
    <w:basedOn w:val="Normal"/>
    <w:uiPriority w:val="1"/>
    <w:qFormat/>
    <w:pPr>
      <w:spacing w:before="1"/>
      <w:ind w:left="140"/>
      <w:outlineLvl w:val="0"/>
    </w:pPr>
    <w:rPr>
      <w:rFonts w:ascii="Calibri Light" w:eastAsia="Calibri Light" w:hAnsi="Calibri Light" w:cs="Calibri Light"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spacing w:before="121"/>
      <w:ind w:left="140"/>
      <w:outlineLvl w:val="1"/>
    </w:pPr>
    <w:rPr>
      <w:rFonts w:ascii="Arial" w:eastAsia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852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itre2run">
    <w:name w:val="titre2 run"/>
    <w:basedOn w:val="Titre2"/>
    <w:link w:val="titre2runCar"/>
    <w:uiPriority w:val="1"/>
    <w:qFormat/>
    <w:rsid w:val="00F613E0"/>
    <w:pPr>
      <w:jc w:val="both"/>
    </w:pPr>
    <w:rPr>
      <w:color w:val="E84E0E"/>
    </w:rPr>
  </w:style>
  <w:style w:type="character" w:customStyle="1" w:styleId="Titre2Car">
    <w:name w:val="Titre 2 Car"/>
    <w:basedOn w:val="Policepardfaut"/>
    <w:link w:val="Titre2"/>
    <w:uiPriority w:val="1"/>
    <w:rsid w:val="00D26DBA"/>
    <w:rPr>
      <w:rFonts w:ascii="Arial" w:eastAsia="Arial" w:hAnsi="Arial" w:cs="Arial"/>
      <w:sz w:val="28"/>
      <w:szCs w:val="28"/>
      <w:lang w:val="fr-CH" w:eastAsia="fr-CH" w:bidi="fr-CH"/>
    </w:rPr>
  </w:style>
  <w:style w:type="character" w:customStyle="1" w:styleId="titre2runCar">
    <w:name w:val="titre2 run Car"/>
    <w:basedOn w:val="Titre2Car"/>
    <w:link w:val="titre2run"/>
    <w:uiPriority w:val="1"/>
    <w:rsid w:val="00F613E0"/>
    <w:rPr>
      <w:rFonts w:ascii="Arial" w:eastAsia="Arial" w:hAnsi="Arial" w:cs="Arial"/>
      <w:color w:val="E84E0E"/>
      <w:sz w:val="28"/>
      <w:szCs w:val="28"/>
      <w:lang w:val="fr-CH"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B941B1CFA845B5D1B3E42620FE66" ma:contentTypeVersion="1" ma:contentTypeDescription="Create a new document." ma:contentTypeScope="" ma:versionID="5242f1c541424bfc9775815dc14e964d">
  <xsd:schema xmlns:xsd="http://www.w3.org/2001/XMLSchema" xmlns:xs="http://www.w3.org/2001/XMLSchema" xmlns:p="http://schemas.microsoft.com/office/2006/metadata/properties" xmlns:ns2="380e2366-5fdd-467a-bea9-f65b2962a18b" targetNamespace="http://schemas.microsoft.com/office/2006/metadata/properties" ma:root="true" ma:fieldsID="f1795e68f2b53db51bdc6f0878c68e0f" ns2:_="">
    <xsd:import namespace="380e2366-5fdd-467a-bea9-f65b2962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2366-5fdd-467a-bea9-f65b2962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DF8BE-C597-431A-BB14-FD13BBC4C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3DC1F-9C77-44DD-91BD-59F6973BB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09F0E-DBFD-4843-AB4F-9A507135E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2366-5fdd-467a-bea9-f65b2962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Grosclaude Bertrand</dc:creator>
  <cp:lastModifiedBy>Erik LEMAIRE</cp:lastModifiedBy>
  <cp:revision>7</cp:revision>
  <dcterms:created xsi:type="dcterms:W3CDTF">2023-06-30T18:00:00Z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  <property fmtid="{D5CDD505-2E9C-101B-9397-08002B2CF9AE}" pid="5" name="ContentTypeId">
    <vt:lpwstr>0x0101006489B941B1CFA845B5D1B3E42620FE66</vt:lpwstr>
  </property>
</Properties>
</file>